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379" w:rsidRDefault="009958A9" w:rsidP="00CE27FF">
      <w:pPr>
        <w:jc w:val="center"/>
        <w:rPr>
          <w:rFonts w:ascii="Andalus" w:hAnsi="Andalus" w:cs="Andalus"/>
          <w:sz w:val="24"/>
          <w:szCs w:val="24"/>
          <w:u w:val="single"/>
        </w:rPr>
      </w:pPr>
      <w:bookmarkStart w:id="0" w:name="_GoBack"/>
      <w:bookmarkEnd w:id="0"/>
      <w:r>
        <w:rPr>
          <w:rFonts w:ascii="Andalus" w:hAnsi="Andalus" w:cs="Andalus"/>
          <w:sz w:val="24"/>
          <w:szCs w:val="24"/>
          <w:u w:val="single"/>
        </w:rPr>
        <w:t>SAFETY FROM THE TRUCK TO THE DOOR</w:t>
      </w:r>
    </w:p>
    <w:p w:rsidR="00D564AA" w:rsidRDefault="00D564AA" w:rsidP="00D56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Use proper lifting techniques</w:t>
      </w:r>
      <w:r w:rsidR="005266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2BD9" w:rsidRPr="004B2BD9" w:rsidRDefault="009C2BEF" w:rsidP="004B2B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4B2BD9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C2BEF">
        <w:rPr>
          <w:rFonts w:ascii="Times New Roman" w:eastAsia="Times New Roman" w:hAnsi="Times New Roman" w:cs="Times New Roman"/>
          <w:sz w:val="20"/>
          <w:szCs w:val="20"/>
        </w:rPr>
        <w:t xml:space="preserve">Do not attempt to lift by bending forward. Bend your hips and knees to squat down to </w:t>
      </w:r>
      <w:r w:rsidRPr="004B2BD9">
        <w:rPr>
          <w:rFonts w:ascii="Times New Roman" w:eastAsia="Times New Roman" w:hAnsi="Times New Roman" w:cs="Times New Roman"/>
          <w:sz w:val="20"/>
          <w:szCs w:val="20"/>
        </w:rPr>
        <w:t xml:space="preserve">your </w:t>
      </w:r>
      <w:r w:rsidRPr="009C2BEF">
        <w:rPr>
          <w:rFonts w:ascii="Times New Roman" w:eastAsia="Times New Roman" w:hAnsi="Times New Roman" w:cs="Times New Roman"/>
          <w:sz w:val="20"/>
          <w:szCs w:val="20"/>
        </w:rPr>
        <w:t>load, keep it close to your body, and straighten your legs to lift.</w:t>
      </w:r>
    </w:p>
    <w:p w:rsidR="009C2BEF" w:rsidRPr="009C2BEF" w:rsidRDefault="009C2BEF" w:rsidP="004B2B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4B2BD9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C2BEF">
        <w:rPr>
          <w:rFonts w:ascii="Times New Roman" w:eastAsia="Times New Roman" w:hAnsi="Times New Roman" w:cs="Times New Roman"/>
          <w:sz w:val="20"/>
          <w:szCs w:val="20"/>
        </w:rPr>
        <w:t>Never lift a heavy object above shoulder level.</w:t>
      </w:r>
    </w:p>
    <w:p w:rsidR="009C2BEF" w:rsidRPr="004B2BD9" w:rsidRDefault="009C2BEF" w:rsidP="009C2BE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4B2BD9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C2BEF">
        <w:rPr>
          <w:rFonts w:ascii="Times New Roman" w:eastAsia="Times New Roman" w:hAnsi="Times New Roman" w:cs="Times New Roman"/>
          <w:sz w:val="20"/>
          <w:szCs w:val="20"/>
        </w:rPr>
        <w:t>Avoid turning or twisting your body while lifting or holding a heavy object.</w:t>
      </w:r>
    </w:p>
    <w:p w:rsidR="0003476D" w:rsidRDefault="0003476D" w:rsidP="00D564AA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2.</w:t>
      </w:r>
      <w:r w:rsidR="00141B9C">
        <w:rPr>
          <w:rFonts w:ascii="Andalus" w:hAnsi="Andalus" w:cs="Andalus"/>
          <w:sz w:val="24"/>
          <w:szCs w:val="24"/>
        </w:rPr>
        <w:t xml:space="preserve">  Use a hand truck when necessary</w:t>
      </w:r>
      <w:r w:rsidR="005266E5">
        <w:rPr>
          <w:rFonts w:ascii="Andalus" w:hAnsi="Andalus" w:cs="Andalus"/>
          <w:sz w:val="24"/>
          <w:szCs w:val="24"/>
        </w:rPr>
        <w:t>.</w:t>
      </w:r>
    </w:p>
    <w:p w:rsidR="0003476D" w:rsidRDefault="0003476D" w:rsidP="0003476D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3.</w:t>
      </w:r>
      <w:r w:rsidR="00141B9C">
        <w:rPr>
          <w:rFonts w:ascii="Andalus" w:hAnsi="Andalus" w:cs="Andalus"/>
          <w:sz w:val="24"/>
          <w:szCs w:val="24"/>
        </w:rPr>
        <w:t xml:space="preserve">  Use the path of least resistance</w:t>
      </w:r>
      <w:r w:rsidR="00877615">
        <w:rPr>
          <w:rFonts w:ascii="Andalus" w:hAnsi="Andalus" w:cs="Andalus"/>
          <w:sz w:val="24"/>
          <w:szCs w:val="24"/>
        </w:rPr>
        <w:t xml:space="preserve"> when moving from the </w:t>
      </w:r>
      <w:r w:rsidR="009B526B">
        <w:rPr>
          <w:rFonts w:ascii="Andalus" w:hAnsi="Andalus" w:cs="Andalus"/>
          <w:sz w:val="24"/>
          <w:szCs w:val="24"/>
        </w:rPr>
        <w:t>truck to the front door</w:t>
      </w:r>
      <w:r w:rsidR="005266E5">
        <w:rPr>
          <w:rFonts w:ascii="Andalus" w:hAnsi="Andalus" w:cs="Andalus"/>
          <w:sz w:val="24"/>
          <w:szCs w:val="24"/>
        </w:rPr>
        <w:t>.</w:t>
      </w:r>
    </w:p>
    <w:p w:rsidR="0003476D" w:rsidRDefault="0003476D" w:rsidP="0003476D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4.</w:t>
      </w:r>
      <w:r w:rsidR="00141B9C">
        <w:rPr>
          <w:rFonts w:ascii="Andalus" w:hAnsi="Andalus" w:cs="Andalus"/>
          <w:sz w:val="24"/>
          <w:szCs w:val="24"/>
        </w:rPr>
        <w:t xml:space="preserve">  Be aware of the dimensions of the package you are carrying</w:t>
      </w:r>
      <w:r w:rsidR="005266E5">
        <w:rPr>
          <w:rFonts w:ascii="Andalus" w:hAnsi="Andalus" w:cs="Andalus"/>
          <w:sz w:val="24"/>
          <w:szCs w:val="24"/>
        </w:rPr>
        <w:t>.</w:t>
      </w:r>
    </w:p>
    <w:p w:rsidR="00D46C55" w:rsidRDefault="0003476D" w:rsidP="004B2BD9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5.</w:t>
      </w:r>
      <w:r w:rsidR="00141B9C">
        <w:rPr>
          <w:rFonts w:ascii="Andalus" w:hAnsi="Andalus" w:cs="Andalus"/>
          <w:sz w:val="24"/>
          <w:szCs w:val="24"/>
        </w:rPr>
        <w:t xml:space="preserve">  Look out for unexpected obstacles</w:t>
      </w:r>
      <w:r w:rsidR="005266E5">
        <w:rPr>
          <w:rFonts w:ascii="Andalus" w:hAnsi="Andalus" w:cs="Andalus"/>
          <w:sz w:val="24"/>
          <w:szCs w:val="24"/>
        </w:rPr>
        <w:t>.</w:t>
      </w:r>
    </w:p>
    <w:p w:rsidR="004B2BD9" w:rsidRDefault="004B2BD9" w:rsidP="004B2BD9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noProof/>
          <w:sz w:val="24"/>
          <w:szCs w:val="24"/>
        </w:rPr>
        <w:drawing>
          <wp:inline distT="0" distB="0" distL="0" distR="0">
            <wp:extent cx="1993632" cy="1120140"/>
            <wp:effectExtent l="0" t="0" r="698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exhandtru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770" cy="112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noProof/>
          <w:sz w:val="24"/>
          <w:szCs w:val="24"/>
        </w:rPr>
        <w:drawing>
          <wp:inline distT="0" distB="0" distL="0" distR="0">
            <wp:extent cx="2079752" cy="13563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perliftingima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752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76D" w:rsidRDefault="004B2BD9" w:rsidP="0003476D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noProof/>
          <w:sz w:val="24"/>
          <w:szCs w:val="24"/>
        </w:rPr>
        <w:drawing>
          <wp:inline distT="0" distB="0" distL="0" distR="0">
            <wp:extent cx="1943100" cy="15087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xdimension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noProof/>
          <w:sz w:val="24"/>
          <w:szCs w:val="24"/>
        </w:rPr>
        <w:drawing>
          <wp:inline distT="0" distB="0" distL="0" distR="0">
            <wp:extent cx="1005840" cy="1788160"/>
            <wp:effectExtent l="0" t="0" r="381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dshapedpacka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FA2" w:rsidRDefault="00CE27FF" w:rsidP="006A6FA2">
      <w:pPr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ab/>
      </w:r>
    </w:p>
    <w:p w:rsidR="006A6FA2" w:rsidRDefault="006A6FA2" w:rsidP="006A6FA2">
      <w:pPr>
        <w:jc w:val="center"/>
        <w:rPr>
          <w:rFonts w:ascii="Andalus" w:hAnsi="Andalus" w:cs="Andalus"/>
          <w:sz w:val="24"/>
          <w:szCs w:val="24"/>
        </w:rPr>
      </w:pPr>
    </w:p>
    <w:p w:rsidR="006A6FA2" w:rsidRPr="006A6FA2" w:rsidRDefault="006A6FA2" w:rsidP="006A6FA2">
      <w:pPr>
        <w:jc w:val="center"/>
        <w:rPr>
          <w:rFonts w:ascii="Andalus" w:hAnsi="Andalus" w:cs="Andalus"/>
          <w:sz w:val="24"/>
          <w:szCs w:val="24"/>
        </w:rPr>
      </w:pPr>
    </w:p>
    <w:sectPr w:rsidR="006A6FA2" w:rsidRPr="006A6FA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6F3" w:rsidRDefault="009306F3" w:rsidP="00B56119">
      <w:pPr>
        <w:spacing w:after="0" w:line="240" w:lineRule="auto"/>
      </w:pPr>
      <w:r>
        <w:separator/>
      </w:r>
    </w:p>
  </w:endnote>
  <w:endnote w:type="continuationSeparator" w:id="0">
    <w:p w:rsidR="009306F3" w:rsidRDefault="009306F3" w:rsidP="00B5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iCs/>
        <w:color w:val="8C8C8C" w:themeColor="background1" w:themeShade="8C"/>
      </w:rPr>
      <w:alias w:val="Company"/>
      <w:id w:val="270665196"/>
      <w:placeholder>
        <w:docPart w:val="33921BFBEC1F4591854072F64D57C7B1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B56119" w:rsidRDefault="00B56119">
        <w:pPr>
          <w:pStyle w:val="Footer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Week 31</w:t>
        </w:r>
      </w:p>
    </w:sdtContent>
  </w:sdt>
  <w:p w:rsidR="00B56119" w:rsidRDefault="00B56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6F3" w:rsidRDefault="009306F3" w:rsidP="00B56119">
      <w:pPr>
        <w:spacing w:after="0" w:line="240" w:lineRule="auto"/>
      </w:pPr>
      <w:r>
        <w:separator/>
      </w:r>
    </w:p>
  </w:footnote>
  <w:footnote w:type="continuationSeparator" w:id="0">
    <w:p w:rsidR="009306F3" w:rsidRDefault="009306F3" w:rsidP="00B5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8140"/>
      <w:gridCol w:w="1436"/>
    </w:tblGrid>
    <w:tr w:rsidR="00B56119">
      <w:trPr>
        <w:trHeight w:val="475"/>
      </w:trPr>
      <w:sdt>
        <w:sdtPr>
          <w:rPr>
            <w:caps/>
            <w:color w:val="FFFFFF" w:themeColor="background1"/>
          </w:rPr>
          <w:alias w:val="Title"/>
          <w:id w:val="78273368"/>
          <w:placeholder>
            <w:docPart w:val="29EAFDEF0B134BC18792D5632CDF259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B56119" w:rsidRDefault="00B56119" w:rsidP="00B56119">
              <w:pPr>
                <w:pStyle w:val="Header"/>
                <w:jc w:val="center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trusted investments, inc. &amp; ti 2, inc. safety focus</w:t>
              </w:r>
            </w:p>
          </w:tc>
        </w:sdtContent>
      </w:sdt>
      <w:sdt>
        <w:sdtPr>
          <w:rPr>
            <w:color w:val="FFFFFF" w:themeColor="background1"/>
          </w:rPr>
          <w:alias w:val="Date"/>
          <w:id w:val="78273375"/>
          <w:placeholder>
            <w:docPart w:val="94428799FB6B4E448573E3B47257D497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6-08-04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750" w:type="pct"/>
              <w:shd w:val="clear" w:color="auto" w:fill="000000" w:themeFill="text1"/>
              <w:vAlign w:val="center"/>
            </w:tcPr>
            <w:p w:rsidR="00B56119" w:rsidRDefault="00B56119" w:rsidP="00B56119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August 4, 2016</w:t>
              </w:r>
            </w:p>
          </w:tc>
        </w:sdtContent>
      </w:sdt>
    </w:tr>
  </w:tbl>
  <w:p w:rsidR="00B56119" w:rsidRDefault="00B56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5D81"/>
    <w:multiLevelType w:val="hybridMultilevel"/>
    <w:tmpl w:val="9EDA9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A4121"/>
    <w:multiLevelType w:val="multilevel"/>
    <w:tmpl w:val="9024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19"/>
    <w:rsid w:val="00032842"/>
    <w:rsid w:val="00032B40"/>
    <w:rsid w:val="0003476D"/>
    <w:rsid w:val="00141B9C"/>
    <w:rsid w:val="00144379"/>
    <w:rsid w:val="001D2AFA"/>
    <w:rsid w:val="004B2BD9"/>
    <w:rsid w:val="005266E5"/>
    <w:rsid w:val="006A6FA2"/>
    <w:rsid w:val="006D5B1E"/>
    <w:rsid w:val="00877615"/>
    <w:rsid w:val="008F65FF"/>
    <w:rsid w:val="009306F3"/>
    <w:rsid w:val="0097319E"/>
    <w:rsid w:val="00977E58"/>
    <w:rsid w:val="009958A9"/>
    <w:rsid w:val="009B526B"/>
    <w:rsid w:val="009C2BEF"/>
    <w:rsid w:val="00A72975"/>
    <w:rsid w:val="00B56119"/>
    <w:rsid w:val="00B5758D"/>
    <w:rsid w:val="00B61E0C"/>
    <w:rsid w:val="00C46DCC"/>
    <w:rsid w:val="00CE27FF"/>
    <w:rsid w:val="00D46C55"/>
    <w:rsid w:val="00D564AA"/>
    <w:rsid w:val="00EA0411"/>
    <w:rsid w:val="00F7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4FB4E0-2298-480E-B732-122F3D2E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119"/>
  </w:style>
  <w:style w:type="paragraph" w:styleId="Footer">
    <w:name w:val="footer"/>
    <w:basedOn w:val="Normal"/>
    <w:link w:val="FooterChar"/>
    <w:uiPriority w:val="99"/>
    <w:unhideWhenUsed/>
    <w:rsid w:val="00B56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119"/>
  </w:style>
  <w:style w:type="paragraph" w:styleId="BalloonText">
    <w:name w:val="Balloon Text"/>
    <w:basedOn w:val="Normal"/>
    <w:link w:val="BalloonTextChar"/>
    <w:uiPriority w:val="99"/>
    <w:semiHidden/>
    <w:unhideWhenUsed/>
    <w:rsid w:val="00B5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1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2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3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EAFDEF0B134BC18792D5632CDF2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5A10-E45F-43B6-8942-B4D48C53369C}"/>
      </w:docPartPr>
      <w:docPartBody>
        <w:p w:rsidR="00355C7A" w:rsidRDefault="00DD75A4" w:rsidP="00DD75A4">
          <w:pPr>
            <w:pStyle w:val="29EAFDEF0B134BC18792D5632CDF2595"/>
          </w:pPr>
          <w:r>
            <w:rPr>
              <w:caps/>
              <w:color w:val="FFFFFF" w:themeColor="background1"/>
            </w:rPr>
            <w:t>[Type the document title]</w:t>
          </w:r>
        </w:p>
      </w:docPartBody>
    </w:docPart>
    <w:docPart>
      <w:docPartPr>
        <w:name w:val="94428799FB6B4E448573E3B47257D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4EECC-4D26-4295-B359-6851675D9CE6}"/>
      </w:docPartPr>
      <w:docPartBody>
        <w:p w:rsidR="00355C7A" w:rsidRDefault="00DD75A4" w:rsidP="00DD75A4">
          <w:pPr>
            <w:pStyle w:val="94428799FB6B4E448573E3B47257D497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33921BFBEC1F4591854072F64D57C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23142-6C2D-40C6-841F-D44631D3E299}"/>
      </w:docPartPr>
      <w:docPartBody>
        <w:p w:rsidR="00355C7A" w:rsidRDefault="00DD75A4" w:rsidP="00DD75A4">
          <w:pPr>
            <w:pStyle w:val="33921BFBEC1F4591854072F64D57C7B1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A4"/>
    <w:rsid w:val="00355C7A"/>
    <w:rsid w:val="006D7BDA"/>
    <w:rsid w:val="009D7306"/>
    <w:rsid w:val="00CE4ED5"/>
    <w:rsid w:val="00D7621B"/>
    <w:rsid w:val="00DD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EAFDEF0B134BC18792D5632CDF2595">
    <w:name w:val="29EAFDEF0B134BC18792D5632CDF2595"/>
    <w:rsid w:val="00DD75A4"/>
  </w:style>
  <w:style w:type="paragraph" w:customStyle="1" w:styleId="94428799FB6B4E448573E3B47257D497">
    <w:name w:val="94428799FB6B4E448573E3B47257D497"/>
    <w:rsid w:val="00DD75A4"/>
  </w:style>
  <w:style w:type="paragraph" w:customStyle="1" w:styleId="33921BFBEC1F4591854072F64D57C7B1">
    <w:name w:val="33921BFBEC1F4591854072F64D57C7B1"/>
    <w:rsid w:val="00DD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2016-08-04T00:00:00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trusted investments, inc. &amp; ti 2, inc. safety focus</vt:lpstr>
    </vt:vector>
  </TitlesOfParts>
  <Company>Week 31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trusted investments, inc. &amp; ti 2, inc. safety focus</dc:title>
  <dc:creator>thomas</dc:creator>
  <cp:lastModifiedBy>Michael Villamor</cp:lastModifiedBy>
  <cp:revision>2</cp:revision>
  <cp:lastPrinted>2016-08-03T20:48:00Z</cp:lastPrinted>
  <dcterms:created xsi:type="dcterms:W3CDTF">2017-05-30T21:42:00Z</dcterms:created>
  <dcterms:modified xsi:type="dcterms:W3CDTF">2017-05-30T21:42:00Z</dcterms:modified>
</cp:coreProperties>
</file>